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9" w:rsidRDefault="00DC2CD9" w:rsidP="00DC2CD9">
      <w:pPr>
        <w:pStyle w:val="1"/>
        <w:tabs>
          <w:tab w:val="center" w:pos="4051"/>
          <w:tab w:val="center" w:pos="5855"/>
        </w:tabs>
        <w:ind w:left="0" w:firstLine="0"/>
      </w:pPr>
      <w:r>
        <w:t>I.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DC2CD9" w:rsidRDefault="00DC2CD9" w:rsidP="00A46350">
      <w:pPr>
        <w:numPr>
          <w:ilvl w:val="0"/>
          <w:numId w:val="1"/>
        </w:numPr>
        <w:spacing w:before="240" w:line="240" w:lineRule="auto"/>
        <w:ind w:left="0" w:firstLine="851"/>
      </w:pPr>
      <w:r>
        <w:t xml:space="preserve">  </w:t>
      </w:r>
      <w:proofErr w:type="gramStart"/>
      <w:r>
        <w:t xml:space="preserve">Настоящие Правила приема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(далее – Правила)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(далее соответственно –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), по образовательным программам высшего образования – программам магистратуры (далее – программы магистратуры) в</w:t>
      </w:r>
      <w:proofErr w:type="gramEnd"/>
      <w:r>
        <w:t xml:space="preserve"> ФГБОУ ВО РГУПС. </w:t>
      </w:r>
    </w:p>
    <w:p w:rsidR="00DC2CD9" w:rsidRDefault="00DC2CD9" w:rsidP="00A46350">
      <w:pPr>
        <w:numPr>
          <w:ilvl w:val="0"/>
          <w:numId w:val="1"/>
        </w:numPr>
        <w:spacing w:before="240" w:line="240" w:lineRule="auto"/>
        <w:ind w:left="0" w:firstLine="851"/>
      </w:pPr>
      <w:r>
        <w:t xml:space="preserve">К освоению образовательных программ допускаются лица, имеющие образование соответствующего уровня, подтвержденное: </w:t>
      </w:r>
    </w:p>
    <w:p w:rsidR="00DC2CD9" w:rsidRDefault="00DC2CD9" w:rsidP="00A46350">
      <w:pPr>
        <w:numPr>
          <w:ilvl w:val="0"/>
          <w:numId w:val="16"/>
        </w:numPr>
        <w:spacing w:before="240" w:line="240" w:lineRule="auto"/>
        <w:ind w:left="0" w:firstLine="360"/>
      </w:pPr>
      <w:r>
        <w:t xml:space="preserve">при поступлении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–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квалификации; </w:t>
      </w:r>
    </w:p>
    <w:p w:rsidR="00DC2CD9" w:rsidRDefault="00DC2CD9" w:rsidP="00A46350">
      <w:pPr>
        <w:numPr>
          <w:ilvl w:val="0"/>
          <w:numId w:val="16"/>
        </w:numPr>
        <w:spacing w:before="240" w:line="240" w:lineRule="auto"/>
        <w:ind w:left="0" w:firstLine="360"/>
      </w:pPr>
      <w:r>
        <w:t xml:space="preserve">при поступлении на </w:t>
      </w:r>
      <w:proofErr w:type="gramStart"/>
      <w:r>
        <w:t>обучение по программам</w:t>
      </w:r>
      <w:proofErr w:type="gramEnd"/>
      <w:r>
        <w:t xml:space="preserve"> магистратуры – документом о высшем образовании и о квалификации. </w:t>
      </w:r>
    </w:p>
    <w:p w:rsidR="00DC2CD9" w:rsidRDefault="0005164A" w:rsidP="00A46350">
      <w:pPr>
        <w:pStyle w:val="a3"/>
        <w:numPr>
          <w:ilvl w:val="0"/>
          <w:numId w:val="16"/>
        </w:numPr>
        <w:spacing w:before="240" w:after="34" w:line="240" w:lineRule="auto"/>
        <w:ind w:left="0" w:firstLine="360"/>
      </w:pPr>
      <w:r>
        <w:t>п</w:t>
      </w:r>
      <w:r w:rsidR="00DC2CD9">
        <w:t xml:space="preserve">оступающий представляет документ, удостоверяющий образование соответствующего уровня (далее – документ установленного образца): </w:t>
      </w:r>
    </w:p>
    <w:p w:rsidR="00DC2CD9" w:rsidRDefault="00DC2CD9" w:rsidP="00A46350">
      <w:pPr>
        <w:numPr>
          <w:ilvl w:val="0"/>
          <w:numId w:val="16"/>
        </w:numPr>
        <w:spacing w:before="240" w:after="33" w:line="240" w:lineRule="auto"/>
        <w:ind w:left="0" w:firstLine="360"/>
      </w:pPr>
      <w:proofErr w:type="gramStart"/>
      <w: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t xml:space="preserve">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 </w:t>
      </w:r>
    </w:p>
    <w:p w:rsidR="00DC2CD9" w:rsidRDefault="00DC2CD9" w:rsidP="00A46350">
      <w:pPr>
        <w:numPr>
          <w:ilvl w:val="0"/>
          <w:numId w:val="16"/>
        </w:numPr>
        <w:spacing w:before="240" w:line="240" w:lineRule="auto"/>
        <w:ind w:left="0" w:firstLine="360"/>
      </w:pPr>
      <w:proofErr w:type="gramStart"/>
      <w:r>
        <w:t xml:space="preserve"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</w:t>
      </w:r>
      <w:r>
        <w:lastRenderedPageBreak/>
        <w:t xml:space="preserve">общего образования, приравниваются к документу о среднем профессиональном образовании и о квалификации); </w:t>
      </w:r>
      <w:proofErr w:type="gramEnd"/>
    </w:p>
    <w:p w:rsidR="00DC2CD9" w:rsidRDefault="00DC2CD9" w:rsidP="00A46350">
      <w:pPr>
        <w:numPr>
          <w:ilvl w:val="0"/>
          <w:numId w:val="16"/>
        </w:numPr>
        <w:spacing w:before="240" w:after="34" w:line="240" w:lineRule="auto"/>
        <w:ind w:left="0" w:firstLine="360"/>
      </w:pPr>
      <w:proofErr w:type="gramStart"/>
      <w: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Ломоносова», федеральным государственным бюджетным образовательным учреждением высшего образования «Санкт-Петербургский государственный университет»,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 </w:t>
      </w:r>
      <w:proofErr w:type="gramEnd"/>
    </w:p>
    <w:p w:rsidR="00DC2CD9" w:rsidRDefault="00DC2CD9" w:rsidP="00A46350">
      <w:pPr>
        <w:numPr>
          <w:ilvl w:val="0"/>
          <w:numId w:val="16"/>
        </w:numPr>
        <w:spacing w:before="240" w:line="240" w:lineRule="auto"/>
        <w:ind w:left="0" w:firstLine="360"/>
      </w:pPr>
      <w:proofErr w:type="gramStart"/>
      <w: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>
        <w:t>Сколково</w:t>
      </w:r>
      <w:proofErr w:type="spellEnd"/>
      <w:r>
        <w:t>», или предусмотренными</w:t>
      </w:r>
      <w:hyperlink r:id="rId6">
        <w:r>
          <w:t xml:space="preserve"> </w:t>
        </w:r>
      </w:hyperlink>
      <w:hyperlink r:id="rId7">
        <w:r>
          <w:t>частью</w:t>
        </w:r>
      </w:hyperlink>
      <w:hyperlink r:id="rId8">
        <w:r>
          <w:t xml:space="preserve"> </w:t>
        </w:r>
      </w:hyperlink>
      <w:hyperlink r:id="rId9">
        <w:r>
          <w:t>3</w:t>
        </w:r>
      </w:hyperlink>
      <w:hyperlink r:id="rId10">
        <w:r>
          <w:t xml:space="preserve"> </w:t>
        </w:r>
      </w:hyperlink>
      <w:hyperlink r:id="rId11">
        <w:r>
          <w:t>статьи</w:t>
        </w:r>
      </w:hyperlink>
      <w:hyperlink r:id="rId12">
        <w:r>
          <w:t xml:space="preserve"> </w:t>
        </w:r>
      </w:hyperlink>
      <w:hyperlink r:id="rId13">
        <w:r>
          <w:t>21</w:t>
        </w:r>
        <w:proofErr w:type="gramEnd"/>
      </w:hyperlink>
      <w:hyperlink r:id="rId14">
        <w:r>
          <w:t xml:space="preserve"> </w:t>
        </w:r>
      </w:hyperlink>
      <w:hyperlink r:id="rId15">
        <w:r>
          <w:t>Ф</w:t>
        </w:r>
      </w:hyperlink>
      <w:r>
        <w:t xml:space="preserve">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 </w:t>
      </w:r>
    </w:p>
    <w:p w:rsidR="00DC2CD9" w:rsidRDefault="00DC2CD9" w:rsidP="00A46350">
      <w:pPr>
        <w:numPr>
          <w:ilvl w:val="0"/>
          <w:numId w:val="16"/>
        </w:numPr>
        <w:spacing w:before="240" w:line="240" w:lineRule="auto"/>
        <w:ind w:left="0" w:firstLine="360"/>
      </w:pPr>
      <w:r>
        <w:t xml:space="preserve"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 </w:t>
      </w:r>
    </w:p>
    <w:p w:rsidR="00DC2CD9" w:rsidRDefault="00DC2CD9" w:rsidP="00A46350">
      <w:pPr>
        <w:numPr>
          <w:ilvl w:val="0"/>
          <w:numId w:val="4"/>
        </w:numPr>
        <w:spacing w:before="240" w:line="240" w:lineRule="auto"/>
        <w:ind w:left="0" w:firstLine="851"/>
      </w:pPr>
      <w:r>
        <w:t xml:space="preserve">Прием осуществляется на первый курс. </w:t>
      </w:r>
    </w:p>
    <w:p w:rsidR="00DC2CD9" w:rsidRDefault="00DC2CD9" w:rsidP="00A46350">
      <w:pPr>
        <w:numPr>
          <w:ilvl w:val="0"/>
          <w:numId w:val="4"/>
        </w:numPr>
        <w:spacing w:before="240" w:after="42" w:line="240" w:lineRule="auto"/>
        <w:ind w:left="0" w:firstLine="851"/>
      </w:pPr>
      <w:r>
        <w:t xml:space="preserve">Прием проводится на конкурсной основе: </w:t>
      </w:r>
    </w:p>
    <w:p w:rsidR="00DC2CD9" w:rsidRDefault="00DC2CD9" w:rsidP="00A46350">
      <w:pPr>
        <w:numPr>
          <w:ilvl w:val="0"/>
          <w:numId w:val="17"/>
        </w:numPr>
        <w:spacing w:before="240" w:line="240" w:lineRule="auto"/>
        <w:ind w:left="0" w:firstLine="360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(за исключением приема лиц, имеющих право на прием без вступительных испытаний) – на основании результатов единого государственного экзамена (ЕГЭ), которые признаются в качестве результатов вступительных испытаний, и (или) по результатам вступительных испытаний, проводимых ФГБОУ ВО РГУПС самостоятельно в случаях, установленных настоящими Правилами; </w:t>
      </w:r>
    </w:p>
    <w:p w:rsidR="00DC2CD9" w:rsidRDefault="00DC2CD9" w:rsidP="00A46350">
      <w:pPr>
        <w:numPr>
          <w:ilvl w:val="0"/>
          <w:numId w:val="17"/>
        </w:numPr>
        <w:spacing w:before="240" w:line="240" w:lineRule="auto"/>
        <w:ind w:left="0" w:firstLine="360"/>
      </w:pPr>
      <w:r>
        <w:t xml:space="preserve">по программам магистратуры – по результатам вступительных испытаний, перечень и порядок проведения которых ФГБОУ ВО РГУПС определяет самостоятельно. </w:t>
      </w:r>
    </w:p>
    <w:p w:rsidR="00DC2CD9" w:rsidRDefault="00DC2CD9" w:rsidP="00A46350">
      <w:pPr>
        <w:spacing w:before="240" w:line="240" w:lineRule="auto"/>
        <w:ind w:left="0" w:firstLine="0"/>
      </w:pPr>
      <w:r>
        <w:t xml:space="preserve">ФГБОУ ВО РГУПС устанавливает приоритетность вступительных испытаний для ранжирования списков поступающих (далее – приоритетность вступительных испытаний). </w:t>
      </w:r>
    </w:p>
    <w:p w:rsidR="00DC2CD9" w:rsidRDefault="00DC2CD9" w:rsidP="00A46350">
      <w:pPr>
        <w:spacing w:before="240" w:line="240" w:lineRule="auto"/>
        <w:ind w:left="0" w:firstLine="0"/>
      </w:pPr>
      <w:r>
        <w:lastRenderedPageBreak/>
        <w:t xml:space="preserve">Для каждого вступительного испытания устанавливаются: максимальное количество баллов (100 баллов); </w:t>
      </w:r>
    </w:p>
    <w:p w:rsidR="00DC2CD9" w:rsidRDefault="00DC2CD9" w:rsidP="00A46350">
      <w:pPr>
        <w:spacing w:before="240" w:line="240" w:lineRule="auto"/>
        <w:ind w:left="0" w:firstLine="0"/>
      </w:pPr>
      <w:r>
        <w:t xml:space="preserve">Минимальное </w:t>
      </w:r>
      <w:r>
        <w:tab/>
        <w:t>колич</w:t>
      </w:r>
      <w:r w:rsidR="0005164A">
        <w:t xml:space="preserve">ество </w:t>
      </w:r>
      <w:r w:rsidR="0005164A">
        <w:tab/>
        <w:t xml:space="preserve">баллов, </w:t>
      </w:r>
      <w:r w:rsidR="0005164A">
        <w:tab/>
        <w:t xml:space="preserve">подтверждающее </w:t>
      </w:r>
      <w:r>
        <w:t xml:space="preserve">успешное прохождение вступительного испытания. </w:t>
      </w:r>
    </w:p>
    <w:p w:rsidR="00DC2CD9" w:rsidRDefault="00DC2CD9" w:rsidP="00A46350">
      <w:pPr>
        <w:spacing w:before="240" w:line="240" w:lineRule="auto"/>
        <w:ind w:left="0" w:firstLine="851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ФГБОУ ВО РГУПС проводит конкурс при приеме по следующим условиям поступления на обучение: </w:t>
      </w:r>
    </w:p>
    <w:p w:rsidR="00DC2CD9" w:rsidRDefault="00DC2CD9" w:rsidP="00A46350">
      <w:pPr>
        <w:numPr>
          <w:ilvl w:val="0"/>
          <w:numId w:val="6"/>
        </w:numPr>
        <w:spacing w:before="240" w:line="240" w:lineRule="auto"/>
        <w:ind w:left="0" w:firstLine="0"/>
      </w:pPr>
      <w:proofErr w:type="gramStart"/>
      <w:r>
        <w:t xml:space="preserve">на места за счет бюджетных ассигнований федерального бюджета по вузу в целом, включая все его филиалы и раздельно для обучения в головном вузе и для обучения в каждом из его филиалов на места с оплатой стоимости обучения; </w:t>
      </w:r>
      <w:proofErr w:type="gramEnd"/>
    </w:p>
    <w:p w:rsidR="00DC2CD9" w:rsidRDefault="00DC2CD9" w:rsidP="00A46350">
      <w:pPr>
        <w:numPr>
          <w:ilvl w:val="0"/>
          <w:numId w:val="6"/>
        </w:numPr>
        <w:spacing w:before="240" w:line="240" w:lineRule="auto"/>
        <w:ind w:left="0" w:firstLine="0"/>
      </w:pPr>
      <w:r>
        <w:t xml:space="preserve">раздельно по очной, очно–заочной, заочной формам обучения; </w:t>
      </w:r>
    </w:p>
    <w:p w:rsidR="0005164A" w:rsidRDefault="00DC2CD9" w:rsidP="00A46350">
      <w:pPr>
        <w:numPr>
          <w:ilvl w:val="0"/>
          <w:numId w:val="6"/>
        </w:numPr>
        <w:spacing w:before="240" w:line="240" w:lineRule="auto"/>
        <w:ind w:left="0" w:firstLine="0"/>
      </w:pPr>
      <w:r>
        <w:t xml:space="preserve">раздельно в соответствии с направленностью (профилем) образовательных программ, в пределах специальности или направления подготовки (далее – однопрофильный конкурс) в соответствии с пунктом 7 настоящих правил; </w:t>
      </w:r>
    </w:p>
    <w:p w:rsidR="00DC2CD9" w:rsidRDefault="00DC2CD9" w:rsidP="00A46350">
      <w:pPr>
        <w:spacing w:before="240" w:line="240" w:lineRule="auto"/>
        <w:ind w:left="0" w:firstLine="0"/>
      </w:pPr>
      <w:r>
        <w:t>4)</w:t>
      </w:r>
      <w:r w:rsidRPr="0005164A">
        <w:rPr>
          <w:rFonts w:ascii="Arial" w:eastAsia="Arial" w:hAnsi="Arial" w:cs="Arial"/>
        </w:rPr>
        <w:t xml:space="preserve"> </w:t>
      </w:r>
      <w:r>
        <w:t xml:space="preserve">раздельно: </w:t>
      </w:r>
    </w:p>
    <w:p w:rsidR="00DC2CD9" w:rsidRDefault="00DC2CD9" w:rsidP="00A46350">
      <w:pPr>
        <w:spacing w:before="240" w:line="240" w:lineRule="auto"/>
        <w:ind w:left="0" w:firstLine="851"/>
      </w:pPr>
      <w:r>
        <w:t xml:space="preserve">а) в рамках контрольных цифр приема граждан на обучение за счет бюджетных ассигнований федерального бюджета (далее соответственно - контрольные цифры, бюджетные ассигнования); </w:t>
      </w:r>
    </w:p>
    <w:p w:rsidR="00DC2CD9" w:rsidRDefault="00DC2CD9" w:rsidP="00A46350">
      <w:pPr>
        <w:spacing w:before="240" w:line="240" w:lineRule="auto"/>
        <w:ind w:left="0" w:right="10" w:firstLine="851"/>
      </w:pPr>
      <w:r>
        <w:t xml:space="preserve">б) по договорам об образовании, заключаемым при приеме на обучение за счет средств физических и (или) юридических лиц; </w:t>
      </w:r>
    </w:p>
    <w:p w:rsidR="00DC2CD9" w:rsidRDefault="00DC2CD9" w:rsidP="00A46350">
      <w:pPr>
        <w:spacing w:before="240" w:line="240" w:lineRule="auto"/>
        <w:ind w:left="0" w:firstLine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в рамках контрольных цифр за счет средств бюджетных ассигнований раздельно: </w:t>
      </w:r>
    </w:p>
    <w:p w:rsidR="00DC2CD9" w:rsidRDefault="00DC2CD9" w:rsidP="00A46350">
      <w:pPr>
        <w:spacing w:before="240" w:line="240" w:lineRule="auto"/>
        <w:ind w:left="0" w:right="10" w:firstLine="851"/>
      </w:pPr>
      <w:r>
        <w:t xml:space="preserve">а) на места в пределах квоты приема на целевое обучение (далее – целевая квота); </w:t>
      </w:r>
    </w:p>
    <w:p w:rsidR="00DC2CD9" w:rsidRDefault="00DC2CD9" w:rsidP="00A46350">
      <w:pPr>
        <w:spacing w:before="240" w:line="240" w:lineRule="auto"/>
        <w:ind w:left="0" w:firstLine="851"/>
      </w:pPr>
      <w:r>
        <w:t xml:space="preserve">б) на места в пределах квоты приема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лиц, имеющих особое право на прием в пределах квоты (далее - особая квота), которая устанавливается ФГБОУ ВО РГУПС в размере 10% от объема контрольных цифр по каждой специальности или направлению подготовки. В случае 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 для лиц, которые одновременно имеют право на прием на обучение в пределах особой квоты и целевой квоты; </w:t>
      </w:r>
    </w:p>
    <w:p w:rsidR="00DC2CD9" w:rsidRDefault="00DC2CD9" w:rsidP="00A46350">
      <w:pPr>
        <w:spacing w:before="240" w:line="240" w:lineRule="auto"/>
        <w:ind w:left="0" w:right="10" w:firstLine="851"/>
      </w:pPr>
      <w:r>
        <w:lastRenderedPageBreak/>
        <w:t>в) на места в рамках контрольных цифр за вычетом ме</w:t>
      </w:r>
      <w:proofErr w:type="gramStart"/>
      <w:r>
        <w:t>ст в пр</w:t>
      </w:r>
      <w:proofErr w:type="gramEnd"/>
      <w:r>
        <w:t xml:space="preserve">еделах особой квоты и целевой квоты (далее соответственно – основные места в рамках контрольных цифр, места в пределах квот). В случае если количество основных мест в рамках контрольных цифр равно нулю, зачисление на указанные места проводится при </w:t>
      </w:r>
      <w:proofErr w:type="spellStart"/>
      <w:r>
        <w:t>незаполнении</w:t>
      </w:r>
      <w:proofErr w:type="spellEnd"/>
      <w:r>
        <w:t xml:space="preserve"> ме</w:t>
      </w:r>
      <w:proofErr w:type="gramStart"/>
      <w:r>
        <w:t>ст в пр</w:t>
      </w:r>
      <w:proofErr w:type="gramEnd"/>
      <w:r>
        <w:t xml:space="preserve">еделах квот. </w:t>
      </w:r>
    </w:p>
    <w:p w:rsidR="00DC2CD9" w:rsidRDefault="00DC2CD9" w:rsidP="00A46350">
      <w:pPr>
        <w:spacing w:before="240" w:line="240" w:lineRule="auto"/>
        <w:ind w:left="0" w:firstLine="0"/>
      </w:pPr>
      <w:r>
        <w:t xml:space="preserve">По каждой совокупности условий поступления, указанных в настоящем пункте, ФГБОУ ВО РГУПС проводит отдельный конкурс. </w:t>
      </w:r>
    </w:p>
    <w:p w:rsidR="00DC2CD9" w:rsidRDefault="00DC2CD9" w:rsidP="00A46350">
      <w:pPr>
        <w:tabs>
          <w:tab w:val="center" w:pos="1486"/>
          <w:tab w:val="center" w:pos="5980"/>
        </w:tabs>
        <w:spacing w:before="240" w:after="30" w:line="240" w:lineRule="auto"/>
        <w:ind w:left="0" w:firstLine="851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Однопрофильный конкурс, проводится следующими способами: </w:t>
      </w:r>
    </w:p>
    <w:p w:rsidR="00DC2CD9" w:rsidRDefault="00DC2CD9" w:rsidP="00A46350">
      <w:pPr>
        <w:numPr>
          <w:ilvl w:val="0"/>
          <w:numId w:val="7"/>
        </w:numPr>
        <w:spacing w:before="240" w:line="240" w:lineRule="auto"/>
        <w:ind w:left="0" w:firstLine="0"/>
      </w:pPr>
      <w:r>
        <w:t xml:space="preserve">на основные места в рамках контрольных цифр приема, места в пределах  особой квоты по специальности или направлению подготовки в целом; </w:t>
      </w:r>
    </w:p>
    <w:p w:rsidR="00DC2CD9" w:rsidRDefault="00DC2CD9" w:rsidP="00A46350">
      <w:pPr>
        <w:numPr>
          <w:ilvl w:val="0"/>
          <w:numId w:val="7"/>
        </w:numPr>
        <w:spacing w:before="240" w:line="240" w:lineRule="auto"/>
        <w:ind w:left="0" w:firstLine="0"/>
      </w:pPr>
      <w:r>
        <w:t>на места целевой квоты по каждой образовательной программе в рамках специальности или направления подготовки. В случае если учредитель детализирует целевую квоту и устанавливает количество мест по специализациям с указанием заказчиков целевого обучения, конкурс проводится по специализациям.</w:t>
      </w:r>
      <w:r>
        <w:rPr>
          <w:sz w:val="22"/>
        </w:rPr>
        <w:t xml:space="preserve"> </w:t>
      </w:r>
    </w:p>
    <w:p w:rsidR="00DC2CD9" w:rsidRDefault="00DC2CD9" w:rsidP="00A46350">
      <w:pPr>
        <w:numPr>
          <w:ilvl w:val="0"/>
          <w:numId w:val="8"/>
        </w:numPr>
        <w:spacing w:before="240" w:line="240" w:lineRule="auto"/>
        <w:ind w:left="0" w:firstLine="851"/>
      </w:pPr>
      <w:r>
        <w:t xml:space="preserve">Для всех конкурсов в рамках одного условия поступления устанавливаются одинаковые перечень вступительных испытаний, минимальное количество баллов, максимальное количество баллов, особые права, предусмотренные </w:t>
      </w:r>
      <w:hyperlink r:id="rId16">
        <w:r>
          <w:t>частями 4</w:t>
        </w:r>
      </w:hyperlink>
      <w:hyperlink r:id="rId17">
        <w:r>
          <w:t xml:space="preserve"> </w:t>
        </w:r>
      </w:hyperlink>
      <w:r>
        <w:t xml:space="preserve">и </w:t>
      </w:r>
      <w:hyperlink r:id="rId18">
        <w:r>
          <w:t>12 статьи 71</w:t>
        </w:r>
      </w:hyperlink>
      <w:hyperlink r:id="rId19">
        <w:r>
          <w:t xml:space="preserve"> </w:t>
        </w:r>
      </w:hyperlink>
      <w:r>
        <w:t xml:space="preserve">Федерального закона N 273-ФЗ, и особые преимущества. </w:t>
      </w:r>
    </w:p>
    <w:p w:rsidR="00DC2CD9" w:rsidRDefault="00DC2CD9" w:rsidP="00A46350">
      <w:pPr>
        <w:numPr>
          <w:ilvl w:val="0"/>
          <w:numId w:val="8"/>
        </w:numPr>
        <w:spacing w:before="240" w:line="240" w:lineRule="auto"/>
        <w:ind w:left="0" w:firstLine="851"/>
      </w:pPr>
      <w:r>
        <w:t xml:space="preserve">Сроки приема на обучение в рамках контрольных цифр за счет бюджетных ассигнований федерального бюджета по очной форме обучения следующие (в редакции от 28.05.2021): </w:t>
      </w:r>
    </w:p>
    <w:p w:rsidR="00DC2CD9" w:rsidRDefault="00DC2CD9" w:rsidP="00A46350">
      <w:pPr>
        <w:tabs>
          <w:tab w:val="center" w:pos="1498"/>
          <w:tab w:val="center" w:pos="5598"/>
        </w:tabs>
        <w:spacing w:before="240" w:after="45" w:line="240" w:lineRule="auto"/>
        <w:ind w:left="0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: </w:t>
      </w:r>
    </w:p>
    <w:p w:rsidR="00DC2CD9" w:rsidRDefault="00DC2CD9" w:rsidP="00A46350">
      <w:pPr>
        <w:numPr>
          <w:ilvl w:val="0"/>
          <w:numId w:val="9"/>
        </w:numPr>
        <w:spacing w:before="240" w:after="34" w:line="240" w:lineRule="auto"/>
        <w:ind w:left="0" w:firstLine="0"/>
      </w:pPr>
      <w:r>
        <w:t xml:space="preserve">срок начала приема заявления о приеме на обучение и документов, прилагаемых к заявлению (далее – прием документов) – 19 июня; </w:t>
      </w:r>
    </w:p>
    <w:p w:rsidR="00DC2CD9" w:rsidRDefault="00DC2CD9" w:rsidP="00A46350">
      <w:pPr>
        <w:numPr>
          <w:ilvl w:val="0"/>
          <w:numId w:val="9"/>
        </w:numPr>
        <w:spacing w:before="240" w:after="37" w:line="240" w:lineRule="auto"/>
        <w:ind w:left="0" w:firstLine="0"/>
      </w:pPr>
      <w:r>
        <w:t xml:space="preserve">срок завершения приема документов от поступающих на </w:t>
      </w:r>
      <w:proofErr w:type="gramStart"/>
      <w:r>
        <w:t>обучение по результатам</w:t>
      </w:r>
      <w:proofErr w:type="gramEnd"/>
      <w:r>
        <w:t xml:space="preserve"> вступительных испытаний, проводимых ФГБОУ ВО РГУПС самостоятельно – 12 июля;</w:t>
      </w:r>
      <w:r>
        <w:rPr>
          <w:sz w:val="22"/>
        </w:rPr>
        <w:t xml:space="preserve"> </w:t>
      </w:r>
    </w:p>
    <w:p w:rsidR="00DC2CD9" w:rsidRDefault="00DC2CD9" w:rsidP="00A46350">
      <w:pPr>
        <w:numPr>
          <w:ilvl w:val="0"/>
          <w:numId w:val="9"/>
        </w:numPr>
        <w:spacing w:before="240" w:line="240" w:lineRule="auto"/>
        <w:ind w:left="0" w:firstLine="0"/>
      </w:pPr>
      <w:proofErr w:type="gramStart"/>
      <w:r>
        <w:t xml:space="preserve">срок завершения приема документов от поступающих на обучение без прохождения вступительных испытаний, проводимых ФГБОУ ВО РГУПС самостоятельно (от поступающих без вступительных испытаний, а также от лиц, имеющих результаты ЕГЭ, результаты вступительных испытаний ФГБОУ ВО РГУПС 2021 года) – 29 июля; </w:t>
      </w:r>
      <w:proofErr w:type="gramEnd"/>
    </w:p>
    <w:p w:rsidR="00DC2CD9" w:rsidRDefault="00DC2CD9" w:rsidP="00A46350">
      <w:pPr>
        <w:numPr>
          <w:ilvl w:val="0"/>
          <w:numId w:val="9"/>
        </w:numPr>
        <w:spacing w:before="240" w:line="240" w:lineRule="auto"/>
        <w:ind w:left="0" w:firstLine="0"/>
      </w:pPr>
      <w:r>
        <w:lastRenderedPageBreak/>
        <w:t xml:space="preserve">срок завершения вступительных испытаний, проводимых ФГБОУ ВО РГУПС самостоятельно – 29 июля; </w:t>
      </w:r>
    </w:p>
    <w:p w:rsidR="00DC2CD9" w:rsidRDefault="00DC2CD9" w:rsidP="00A46350">
      <w:pPr>
        <w:numPr>
          <w:ilvl w:val="0"/>
          <w:numId w:val="9"/>
        </w:numPr>
        <w:spacing w:before="240" w:line="240" w:lineRule="auto"/>
        <w:ind w:left="0" w:firstLine="0"/>
      </w:pPr>
      <w:r>
        <w:t>сроки публикации конкурсных списков и зачисления на обучение – в соответствии с пунктом 85 Правил приема; 2)</w:t>
      </w:r>
      <w:r>
        <w:rPr>
          <w:rFonts w:ascii="Arial" w:eastAsia="Arial" w:hAnsi="Arial" w:cs="Arial"/>
        </w:rPr>
        <w:t xml:space="preserve"> </w:t>
      </w:r>
      <w:r>
        <w:t xml:space="preserve">по программам магистратуры: </w:t>
      </w:r>
      <w:r>
        <w:rPr>
          <w:sz w:val="22"/>
        </w:rPr>
        <w:t xml:space="preserve"> </w:t>
      </w:r>
    </w:p>
    <w:p w:rsidR="00DC2CD9" w:rsidRDefault="00DC2CD9" w:rsidP="00A46350">
      <w:pPr>
        <w:spacing w:before="240" w:line="240" w:lineRule="auto"/>
        <w:ind w:left="0" w:firstLine="0"/>
      </w:pPr>
      <w:r>
        <w:rPr>
          <w:sz w:val="22"/>
        </w:rPr>
        <w:t xml:space="preserve">– </w:t>
      </w:r>
      <w:r>
        <w:t>срок начала приема заявления о приеме на обучение и документов, прилагаемых к заявлению (далее – прием документов) – 19 июня; – срок завершения приема документов – 20 июля.</w:t>
      </w:r>
      <w:r>
        <w:rPr>
          <w:sz w:val="22"/>
        </w:rPr>
        <w:t xml:space="preserve"> </w:t>
      </w:r>
    </w:p>
    <w:p w:rsidR="00DC2CD9" w:rsidRDefault="00DC2CD9" w:rsidP="00A46350">
      <w:pPr>
        <w:spacing w:before="240" w:line="240" w:lineRule="auto"/>
        <w:ind w:left="0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Сроки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 очной формы обучения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по программам магистратуры следующие: </w:t>
      </w:r>
    </w:p>
    <w:p w:rsidR="00FF7CC6" w:rsidRDefault="00DC2CD9" w:rsidP="00A46350">
      <w:pPr>
        <w:spacing w:before="240" w:after="41" w:line="240" w:lineRule="auto"/>
        <w:ind w:left="0" w:right="3339" w:firstLine="851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начало приема документов – 19 июня; </w:t>
      </w:r>
    </w:p>
    <w:p w:rsidR="00DC2CD9" w:rsidRDefault="00DC2CD9" w:rsidP="00A46350">
      <w:pPr>
        <w:spacing w:before="240" w:after="41" w:line="240" w:lineRule="auto"/>
        <w:ind w:left="0" w:right="3339" w:firstLine="851"/>
      </w:pPr>
      <w: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 завершения приема документов: </w:t>
      </w:r>
    </w:p>
    <w:p w:rsidR="00DC2CD9" w:rsidRDefault="00DC2CD9" w:rsidP="00A46350">
      <w:pPr>
        <w:numPr>
          <w:ilvl w:val="0"/>
          <w:numId w:val="18"/>
        </w:numPr>
        <w:spacing w:before="240" w:line="240" w:lineRule="auto"/>
        <w:ind w:left="0" w:firstLine="360"/>
      </w:pPr>
      <w:r>
        <w:t xml:space="preserve">по программам магистратуры срок завершения приема документов, необходимых для поступления, от лиц, поступающих на </w:t>
      </w:r>
      <w:proofErr w:type="gramStart"/>
      <w:r>
        <w:t>обучение по результатам</w:t>
      </w:r>
      <w:proofErr w:type="gramEnd"/>
      <w:r>
        <w:t xml:space="preserve"> вступительных испытаний, проводимых ФГБОУ ВО РГУПС самостоятельно – 31 июля;</w:t>
      </w:r>
      <w:r>
        <w:rPr>
          <w:sz w:val="22"/>
        </w:rPr>
        <w:t xml:space="preserve"> </w:t>
      </w:r>
    </w:p>
    <w:p w:rsidR="00DC2CD9" w:rsidRDefault="00DC2CD9" w:rsidP="00A46350">
      <w:pPr>
        <w:numPr>
          <w:ilvl w:val="0"/>
          <w:numId w:val="18"/>
        </w:numPr>
        <w:spacing w:before="240" w:line="240" w:lineRule="auto"/>
        <w:ind w:left="0" w:firstLine="360"/>
      </w:pPr>
      <w:r>
        <w:t xml:space="preserve">срок завершения вступительных испытаний по программам магистратуры, завершения приема документов, необходимых для поступления, от лиц, имеющих результаты вступительных испытаний ФГБОУ ВО РГУПС 2021 года – 06 августа; </w:t>
      </w:r>
    </w:p>
    <w:p w:rsidR="00DC2CD9" w:rsidRDefault="00DC2CD9" w:rsidP="00A46350">
      <w:pPr>
        <w:numPr>
          <w:ilvl w:val="0"/>
          <w:numId w:val="18"/>
        </w:numPr>
        <w:spacing w:before="240" w:line="240" w:lineRule="auto"/>
        <w:ind w:left="0" w:firstLine="360"/>
      </w:pPr>
      <w:r>
        <w:t xml:space="preserve">по программам </w:t>
      </w:r>
      <w:proofErr w:type="spellStart"/>
      <w:r>
        <w:t>специалитета</w:t>
      </w:r>
      <w:proofErr w:type="spellEnd"/>
      <w:r>
        <w:t xml:space="preserve">, программам </w:t>
      </w:r>
      <w:proofErr w:type="spellStart"/>
      <w:r>
        <w:t>бакалавриата</w:t>
      </w:r>
      <w:proofErr w:type="spellEnd"/>
      <w:r>
        <w:t xml:space="preserve"> срок завершения приема документов, необходимых для поступления, от лиц, поступающих на </w:t>
      </w:r>
      <w:proofErr w:type="gramStart"/>
      <w:r>
        <w:t>обучение по результатам</w:t>
      </w:r>
      <w:proofErr w:type="gramEnd"/>
      <w:r>
        <w:t xml:space="preserve"> вступительных испытаний, проводимых ФГБОУ ВО РГУПС самостоятельно – 12 августа; </w:t>
      </w:r>
    </w:p>
    <w:p w:rsidR="00DC2CD9" w:rsidRDefault="00DC2CD9" w:rsidP="00A46350">
      <w:pPr>
        <w:numPr>
          <w:ilvl w:val="0"/>
          <w:numId w:val="18"/>
        </w:numPr>
        <w:spacing w:before="240" w:line="240" w:lineRule="auto"/>
        <w:ind w:left="0" w:firstLine="360"/>
      </w:pPr>
      <w:r>
        <w:t xml:space="preserve">срок завершения вступительных испытаний по программам </w:t>
      </w:r>
      <w:proofErr w:type="spellStart"/>
      <w:r>
        <w:t>специалитета</w:t>
      </w:r>
      <w:proofErr w:type="spellEnd"/>
      <w:r>
        <w:t xml:space="preserve"> и программам </w:t>
      </w:r>
      <w:proofErr w:type="spellStart"/>
      <w:r>
        <w:t>бакалавриата</w:t>
      </w:r>
      <w:proofErr w:type="spellEnd"/>
      <w:r>
        <w:t xml:space="preserve">, завершения приема документов, необходимых для поступления, от лиц, имеющих результаты ЕГЭ, а также результаты вступительных испытаний ФГБОУ ВО РГУПС 2021 года – 17 августа. </w:t>
      </w:r>
    </w:p>
    <w:p w:rsidR="00DC2CD9" w:rsidRDefault="00DC2CD9" w:rsidP="00A46350">
      <w:pPr>
        <w:spacing w:before="240" w:after="35" w:line="240" w:lineRule="auto"/>
        <w:ind w:left="0" w:firstLine="851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по программам магистратуры по очно-заочной и заочной формам обучения устанавливаются следующие сроки приема: </w:t>
      </w:r>
    </w:p>
    <w:p w:rsidR="00DC2CD9" w:rsidRDefault="00DC2CD9" w:rsidP="00A46350">
      <w:pPr>
        <w:numPr>
          <w:ilvl w:val="0"/>
          <w:numId w:val="19"/>
        </w:numPr>
        <w:spacing w:before="240" w:line="240" w:lineRule="auto"/>
        <w:ind w:left="0" w:right="5" w:firstLine="360"/>
      </w:pPr>
      <w:r>
        <w:t xml:space="preserve">в рамках контрольных цифр приема за счет бюджетных ассигнований федерального бюджета по программам </w:t>
      </w:r>
      <w:proofErr w:type="spellStart"/>
      <w:r>
        <w:t>специалитета</w:t>
      </w:r>
      <w:proofErr w:type="spellEnd"/>
      <w:r>
        <w:t xml:space="preserve">: </w:t>
      </w:r>
    </w:p>
    <w:p w:rsidR="00DC2CD9" w:rsidRDefault="00DC2CD9" w:rsidP="00A46350">
      <w:pPr>
        <w:numPr>
          <w:ilvl w:val="0"/>
          <w:numId w:val="19"/>
        </w:numPr>
        <w:spacing w:before="240" w:line="240" w:lineRule="auto"/>
        <w:ind w:left="0" w:right="5" w:firstLine="360"/>
      </w:pPr>
      <w:r>
        <w:t xml:space="preserve">срок начала приема документов, необходимых для поступления – 01 июня; </w:t>
      </w:r>
    </w:p>
    <w:p w:rsidR="00DC2CD9" w:rsidRDefault="00DC2CD9" w:rsidP="00A46350">
      <w:pPr>
        <w:pStyle w:val="a3"/>
        <w:numPr>
          <w:ilvl w:val="0"/>
          <w:numId w:val="19"/>
        </w:numPr>
        <w:spacing w:before="240" w:line="240" w:lineRule="auto"/>
        <w:ind w:left="0" w:firstLine="360"/>
      </w:pPr>
      <w: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>
        <w:t>обучение по результатам</w:t>
      </w:r>
      <w:proofErr w:type="gramEnd"/>
      <w:r>
        <w:t xml:space="preserve"> вступительных испытаний, проводимых ФГБОУ ВО РГУПС самостоятельно – 05 августа; </w:t>
      </w:r>
    </w:p>
    <w:p w:rsidR="00DC2CD9" w:rsidRDefault="00DC2CD9" w:rsidP="00A46350">
      <w:pPr>
        <w:numPr>
          <w:ilvl w:val="0"/>
          <w:numId w:val="14"/>
        </w:numPr>
        <w:spacing w:before="240" w:line="240" w:lineRule="auto"/>
        <w:ind w:left="0" w:firstLine="851"/>
      </w:pPr>
      <w:r>
        <w:t xml:space="preserve">срок завершения приема документов, необходимых для поступления, от лиц, имеющих результаты ЕГЭ, а также результаты вступительных испытаний ФГБОУ ВО РГУПС 2021 года – 20 августа; </w:t>
      </w:r>
    </w:p>
    <w:p w:rsidR="00DC2CD9" w:rsidRDefault="00DC2CD9" w:rsidP="00A46350">
      <w:pPr>
        <w:numPr>
          <w:ilvl w:val="0"/>
          <w:numId w:val="14"/>
        </w:numPr>
        <w:spacing w:before="240" w:after="36" w:line="240" w:lineRule="auto"/>
        <w:ind w:left="0" w:firstLine="851"/>
      </w:pPr>
      <w:r>
        <w:t xml:space="preserve">по договорам об оказании платных образовательных услуг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по программам магистратуры </w:t>
      </w:r>
    </w:p>
    <w:p w:rsidR="00DC2CD9" w:rsidRDefault="00DC2CD9" w:rsidP="00A46350">
      <w:pPr>
        <w:numPr>
          <w:ilvl w:val="0"/>
          <w:numId w:val="20"/>
        </w:numPr>
        <w:spacing w:before="240" w:after="35" w:line="240" w:lineRule="auto"/>
        <w:ind w:left="0" w:firstLine="349"/>
      </w:pPr>
      <w:r>
        <w:t xml:space="preserve">срок начала приема документов, необходимых для поступления – 01 июня; </w:t>
      </w:r>
    </w:p>
    <w:p w:rsidR="00DC2CD9" w:rsidRDefault="00DC2CD9" w:rsidP="00A46350">
      <w:pPr>
        <w:numPr>
          <w:ilvl w:val="0"/>
          <w:numId w:val="20"/>
        </w:numPr>
        <w:spacing w:before="240" w:line="240" w:lineRule="auto"/>
        <w:ind w:left="0" w:firstLine="349"/>
      </w:pPr>
      <w:r>
        <w:t xml:space="preserve">срок завершения приема документов, необходимых для поступления – 25 августа; </w:t>
      </w:r>
    </w:p>
    <w:p w:rsidR="00DC2CD9" w:rsidRDefault="00DC2CD9" w:rsidP="00A46350">
      <w:pPr>
        <w:pStyle w:val="a3"/>
        <w:spacing w:before="240" w:line="240" w:lineRule="auto"/>
        <w:ind w:left="0" w:firstLine="349"/>
      </w:pPr>
      <w:r>
        <w:t xml:space="preserve">– срок завершения вступительных испытаний, завершения приема документов, необходимых для поступления, от лиц, имеющих результаты ЕГЭ, а также результаты вступительных испытаний ФГБОУ ВО РГУПС 2021 года – 28 августа. </w:t>
      </w:r>
    </w:p>
    <w:p w:rsidR="00DC2CD9" w:rsidRDefault="00DC2CD9" w:rsidP="00A46350">
      <w:pPr>
        <w:numPr>
          <w:ilvl w:val="0"/>
          <w:numId w:val="13"/>
        </w:numPr>
        <w:spacing w:before="240" w:line="240" w:lineRule="auto"/>
        <w:ind w:left="0" w:right="5" w:firstLine="851"/>
      </w:pPr>
      <w:r>
        <w:t xml:space="preserve">ФГБОУ ВО РГУПС может проводить дополнительный прием на вакантные бюджетные места (далее – дополнительный прием) в установленные им сроки. Сроки утверждаются решением приемной комиссии ФГБОУ ВО РГУПС и размещаются на официальном сайте университета. </w:t>
      </w:r>
    </w:p>
    <w:p w:rsidR="009F5AC0" w:rsidRDefault="00DC2CD9" w:rsidP="00A46350">
      <w:pPr>
        <w:spacing w:before="240" w:line="240" w:lineRule="auto"/>
        <w:ind w:left="0" w:firstLine="851"/>
      </w:pPr>
      <w:r>
        <w:t xml:space="preserve">Прием на обучение (в том числе дополнительный прием) по </w:t>
      </w:r>
      <w:proofErr w:type="gramStart"/>
      <w:r>
        <w:t>очной</w:t>
      </w:r>
      <w:proofErr w:type="gramEnd"/>
      <w:r>
        <w:t xml:space="preserve"> и очно-заочной формам обучения</w:t>
      </w:r>
      <w:bookmarkStart w:id="0" w:name="_GoBack"/>
      <w:bookmarkEnd w:id="0"/>
      <w:r>
        <w:t xml:space="preserve"> завершается не позднее 31 декабря.  </w:t>
      </w:r>
    </w:p>
    <w:sectPr w:rsidR="009F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1E"/>
    <w:multiLevelType w:val="hybridMultilevel"/>
    <w:tmpl w:val="E818A6C6"/>
    <w:lvl w:ilvl="0" w:tplc="6E9AA128">
      <w:start w:val="1"/>
      <w:numFmt w:val="bullet"/>
      <w:lvlText w:val=""/>
      <w:lvlJc w:val="left"/>
      <w:pPr>
        <w:ind w:left="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EE93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CB0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6E0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E64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ECB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AE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EDD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06F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60863"/>
    <w:multiLevelType w:val="hybridMultilevel"/>
    <w:tmpl w:val="DCC04CFE"/>
    <w:lvl w:ilvl="0" w:tplc="CEB2F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0B0B"/>
    <w:multiLevelType w:val="hybridMultilevel"/>
    <w:tmpl w:val="A45628A4"/>
    <w:lvl w:ilvl="0" w:tplc="90BADB88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CC7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419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6C59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E603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E03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A8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C78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C19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01C8"/>
    <w:multiLevelType w:val="hybridMultilevel"/>
    <w:tmpl w:val="FFA62F72"/>
    <w:lvl w:ilvl="0" w:tplc="7034103E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EDF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EAC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2DB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688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0E1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816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C96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20D8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43427B"/>
    <w:multiLevelType w:val="hybridMultilevel"/>
    <w:tmpl w:val="6BE4AB48"/>
    <w:lvl w:ilvl="0" w:tplc="890E40C6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08B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60F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ECAF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896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8A5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043E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E02F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041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940961"/>
    <w:multiLevelType w:val="hybridMultilevel"/>
    <w:tmpl w:val="034CBB74"/>
    <w:lvl w:ilvl="0" w:tplc="FF3EAD4E">
      <w:start w:val="8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AF3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25E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82F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C6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2E2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64E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89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CF3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53EA5"/>
    <w:multiLevelType w:val="hybridMultilevel"/>
    <w:tmpl w:val="179ACD10"/>
    <w:lvl w:ilvl="0" w:tplc="CEB2F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28B5"/>
    <w:multiLevelType w:val="hybridMultilevel"/>
    <w:tmpl w:val="A4C46A98"/>
    <w:lvl w:ilvl="0" w:tplc="CEB2F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2642"/>
    <w:multiLevelType w:val="hybridMultilevel"/>
    <w:tmpl w:val="C45E065C"/>
    <w:lvl w:ilvl="0" w:tplc="78BAF944">
      <w:start w:val="4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A73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6A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0C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8D1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63B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490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CAC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896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47629D"/>
    <w:multiLevelType w:val="hybridMultilevel"/>
    <w:tmpl w:val="D14E476E"/>
    <w:lvl w:ilvl="0" w:tplc="ACDA9B74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EE3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478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ACD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CA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E08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034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0E6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A09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B95632"/>
    <w:multiLevelType w:val="hybridMultilevel"/>
    <w:tmpl w:val="29FCEE06"/>
    <w:lvl w:ilvl="0" w:tplc="075A4EB6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AC3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8B5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01F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2AF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C23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6EE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8F9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66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2933C6"/>
    <w:multiLevelType w:val="hybridMultilevel"/>
    <w:tmpl w:val="CF6C13D4"/>
    <w:lvl w:ilvl="0" w:tplc="FB544764">
      <w:start w:val="1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2A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4C4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CC4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CC6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4BF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CE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6E1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81D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0574A6"/>
    <w:multiLevelType w:val="hybridMultilevel"/>
    <w:tmpl w:val="B1D60382"/>
    <w:lvl w:ilvl="0" w:tplc="CEB2F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4129"/>
    <w:multiLevelType w:val="hybridMultilevel"/>
    <w:tmpl w:val="F2E02D18"/>
    <w:lvl w:ilvl="0" w:tplc="3E9E9D62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CE4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A64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22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0A3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B0EB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87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2A8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ADC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715F1A"/>
    <w:multiLevelType w:val="hybridMultilevel"/>
    <w:tmpl w:val="888A8F92"/>
    <w:lvl w:ilvl="0" w:tplc="451CD3FE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2F3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0D8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6BA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6F8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A47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860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DB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E340BA"/>
    <w:multiLevelType w:val="hybridMultilevel"/>
    <w:tmpl w:val="D3888A8A"/>
    <w:lvl w:ilvl="0" w:tplc="655CDD84">
      <w:start w:val="1"/>
      <w:numFmt w:val="bullet"/>
      <w:lvlText w:val=""/>
      <w:lvlJc w:val="left"/>
      <w:pPr>
        <w:ind w:left="1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81A10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48DEC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EF9AA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6CB78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A761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61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071C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CD660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243D39"/>
    <w:multiLevelType w:val="hybridMultilevel"/>
    <w:tmpl w:val="DA9C49BC"/>
    <w:lvl w:ilvl="0" w:tplc="3836CF2E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4ED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ABE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6E6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864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6F6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06C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00E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ED3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394CA6"/>
    <w:multiLevelType w:val="hybridMultilevel"/>
    <w:tmpl w:val="66564FB8"/>
    <w:lvl w:ilvl="0" w:tplc="BE86A10C">
      <w:start w:val="1"/>
      <w:numFmt w:val="decimal"/>
      <w:lvlText w:val="%1.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8B8A8">
      <w:start w:val="1"/>
      <w:numFmt w:val="lowerLetter"/>
      <w:lvlText w:val="%2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42AC8">
      <w:start w:val="1"/>
      <w:numFmt w:val="lowerRoman"/>
      <w:lvlText w:val="%3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4F126">
      <w:start w:val="1"/>
      <w:numFmt w:val="decimal"/>
      <w:lvlText w:val="%4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42CE8">
      <w:start w:val="1"/>
      <w:numFmt w:val="lowerLetter"/>
      <w:lvlText w:val="%5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22E36">
      <w:start w:val="1"/>
      <w:numFmt w:val="lowerRoman"/>
      <w:lvlText w:val="%6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EDD74">
      <w:start w:val="1"/>
      <w:numFmt w:val="decimal"/>
      <w:lvlText w:val="%7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EE592">
      <w:start w:val="1"/>
      <w:numFmt w:val="lowerLetter"/>
      <w:lvlText w:val="%8"/>
      <w:lvlJc w:val="left"/>
      <w:pPr>
        <w:ind w:left="9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21882">
      <w:start w:val="1"/>
      <w:numFmt w:val="lowerRoman"/>
      <w:lvlText w:val="%9"/>
      <w:lvlJc w:val="left"/>
      <w:pPr>
        <w:ind w:left="10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EA61BA"/>
    <w:multiLevelType w:val="hybridMultilevel"/>
    <w:tmpl w:val="DE76D768"/>
    <w:lvl w:ilvl="0" w:tplc="CEB2F9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B6262"/>
    <w:multiLevelType w:val="hybridMultilevel"/>
    <w:tmpl w:val="11D8DE96"/>
    <w:lvl w:ilvl="0" w:tplc="AA7CDA2C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203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C24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C55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CD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66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2E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8B2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E33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9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2"/>
    <w:rsid w:val="0005164A"/>
    <w:rsid w:val="00227DF8"/>
    <w:rsid w:val="009F5AC0"/>
    <w:rsid w:val="00A46350"/>
    <w:rsid w:val="00D059F2"/>
    <w:rsid w:val="00DC2CD9"/>
    <w:rsid w:val="00FD0C20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9"/>
    <w:pPr>
      <w:spacing w:after="13" w:line="268" w:lineRule="auto"/>
      <w:ind w:left="672" w:firstLine="698"/>
      <w:jc w:val="both"/>
    </w:pPr>
    <w:rPr>
      <w:rFonts w:eastAsia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C2CD9"/>
    <w:pPr>
      <w:keepNext/>
      <w:keepLines/>
      <w:spacing w:after="14" w:line="270" w:lineRule="auto"/>
      <w:ind w:left="1393" w:hanging="10"/>
      <w:jc w:val="center"/>
      <w:outlineLvl w:val="0"/>
    </w:pPr>
    <w:rPr>
      <w:rFonts w:eastAsia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D9"/>
    <w:rPr>
      <w:rFonts w:eastAsia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C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9"/>
    <w:pPr>
      <w:spacing w:after="13" w:line="268" w:lineRule="auto"/>
      <w:ind w:left="672" w:firstLine="698"/>
      <w:jc w:val="both"/>
    </w:pPr>
    <w:rPr>
      <w:rFonts w:eastAsia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C2CD9"/>
    <w:pPr>
      <w:keepNext/>
      <w:keepLines/>
      <w:spacing w:after="14" w:line="270" w:lineRule="auto"/>
      <w:ind w:left="1393" w:hanging="10"/>
      <w:jc w:val="center"/>
      <w:outlineLvl w:val="0"/>
    </w:pPr>
    <w:rPr>
      <w:rFonts w:eastAsia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D9"/>
    <w:rPr>
      <w:rFonts w:eastAsia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C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3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8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2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7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9BD1FA9546553F0430C1A0FE8B034F90BCED55F9FB431E81BC7615E84F92B1844DA4FBC733B8EFEEB089345FDA4DB71E79FDFBDF0AFB13Cs2X4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1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0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9" Type="http://schemas.openxmlformats.org/officeDocument/2006/relationships/hyperlink" Target="consultantplus://offline/ref%3D89BD1FA9546553F0430C1A0FE8B034F90BCED55F9FB431E81BC7615E84F92B1844DA4FBF76398CAEBC479219BBF0C873EF9FDDB4ECsAX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BD1FA9546553F0430C1A0FE8B034F90BC9D25E9EB031E81BC7615E84F92B1844DA4FBC733B85F9E8089345FDA4DB71E79FDFBDF0AFB13Cs2X4L" TargetMode="External"/><Relationship Id="rId14" Type="http://schemas.openxmlformats.org/officeDocument/2006/relationships/hyperlink" Target="consultantplus://offline/ref%3D89BD1FA9546553F0430C1A0FE8B034F90BC9D25E9EB031E81BC7615E84F92B1844DA4FBC733B85F9E8089345FDA4DB71E79FDFBDF0AFB13Cs2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2021-06-16T06:05:00Z</dcterms:created>
  <dcterms:modified xsi:type="dcterms:W3CDTF">2021-06-16T06:40:00Z</dcterms:modified>
</cp:coreProperties>
</file>